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9B" w:rsidRPr="00C552DD" w:rsidRDefault="00F57650" w:rsidP="000B229B">
      <w: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1"/>
        <w:gridCol w:w="4824"/>
      </w:tblGrid>
      <w:tr w:rsidR="00ED4917" w:rsidRPr="00ED4917" w:rsidTr="00FE68D0">
        <w:tc>
          <w:tcPr>
            <w:tcW w:w="5495" w:type="dxa"/>
            <w:shd w:val="clear" w:color="auto" w:fill="auto"/>
          </w:tcPr>
          <w:p w:rsidR="000B229B" w:rsidRPr="00ED4917" w:rsidRDefault="000B229B" w:rsidP="001935A7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0B229B" w:rsidRPr="00ED4917" w:rsidRDefault="000B229B" w:rsidP="00ED4917">
            <w:pPr>
              <w:rPr>
                <w:sz w:val="22"/>
                <w:szCs w:val="22"/>
              </w:rPr>
            </w:pPr>
          </w:p>
        </w:tc>
      </w:tr>
    </w:tbl>
    <w:p w:rsidR="000B229B" w:rsidRPr="00ED4917" w:rsidRDefault="000B229B" w:rsidP="000B229B">
      <w:pPr>
        <w:spacing w:line="276" w:lineRule="auto"/>
        <w:rPr>
          <w:rFonts w:eastAsiaTheme="minorHAnsi"/>
          <w:sz w:val="12"/>
          <w:szCs w:val="12"/>
          <w:u w:val="single"/>
          <w:lang w:eastAsia="en-US"/>
        </w:rPr>
      </w:pPr>
    </w:p>
    <w:p w:rsidR="000B229B" w:rsidRPr="00ED4917" w:rsidRDefault="000B229B" w:rsidP="000B229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D4917">
        <w:rPr>
          <w:rFonts w:eastAsiaTheme="minorHAnsi"/>
          <w:b/>
          <w:lang w:eastAsia="en-US"/>
        </w:rPr>
        <w:t xml:space="preserve">Прейскурант цен </w:t>
      </w:r>
    </w:p>
    <w:p w:rsidR="000B229B" w:rsidRPr="00ED4917" w:rsidRDefault="000B229B" w:rsidP="000B229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D4917">
        <w:rPr>
          <w:rFonts w:eastAsiaTheme="minorHAnsi"/>
          <w:b/>
          <w:lang w:eastAsia="en-US"/>
        </w:rPr>
        <w:t xml:space="preserve">на платное любительское рыболовство с </w:t>
      </w:r>
      <w:r w:rsidR="00D24049" w:rsidRPr="00ED4917">
        <w:rPr>
          <w:rFonts w:eastAsiaTheme="minorHAnsi"/>
          <w:b/>
          <w:lang w:eastAsia="en-US"/>
        </w:rPr>
        <w:t>1</w:t>
      </w:r>
      <w:r w:rsidR="00A37B5D" w:rsidRPr="00ED4917">
        <w:rPr>
          <w:rFonts w:eastAsiaTheme="minorHAnsi"/>
          <w:b/>
          <w:lang w:eastAsia="en-US"/>
        </w:rPr>
        <w:t>4</w:t>
      </w:r>
      <w:r w:rsidRPr="00ED4917">
        <w:rPr>
          <w:rFonts w:eastAsiaTheme="minorHAnsi"/>
          <w:b/>
          <w:lang w:eastAsia="en-US"/>
        </w:rPr>
        <w:t>.</w:t>
      </w:r>
      <w:r w:rsidR="00D24049" w:rsidRPr="00ED4917">
        <w:rPr>
          <w:rFonts w:eastAsiaTheme="minorHAnsi"/>
          <w:b/>
          <w:lang w:eastAsia="en-US"/>
        </w:rPr>
        <w:t>11</w:t>
      </w:r>
      <w:r w:rsidRPr="00ED4917">
        <w:rPr>
          <w:rFonts w:eastAsiaTheme="minorHAnsi"/>
          <w:b/>
          <w:lang w:eastAsia="en-US"/>
        </w:rPr>
        <w:t>.2022 г.</w:t>
      </w:r>
    </w:p>
    <w:p w:rsidR="000B229B" w:rsidRPr="00ED4917" w:rsidRDefault="000B229B" w:rsidP="000B229B">
      <w:pPr>
        <w:spacing w:line="276" w:lineRule="auto"/>
        <w:jc w:val="center"/>
        <w:rPr>
          <w:rFonts w:eastAsiaTheme="minorHAnsi"/>
          <w:sz w:val="12"/>
          <w:szCs w:val="12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993"/>
        <w:gridCol w:w="1949"/>
      </w:tblGrid>
      <w:tr w:rsidR="00ED4917" w:rsidRPr="00ED4917" w:rsidTr="007A2DA6">
        <w:trPr>
          <w:trHeight w:val="353"/>
        </w:trPr>
        <w:tc>
          <w:tcPr>
            <w:tcW w:w="7371" w:type="dxa"/>
            <w:shd w:val="clear" w:color="auto" w:fill="D9D9D9" w:themeFill="background1" w:themeFillShade="D9"/>
          </w:tcPr>
          <w:p w:rsidR="000B229B" w:rsidRPr="00ED4917" w:rsidRDefault="000B229B" w:rsidP="001935A7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D4917">
              <w:rPr>
                <w:rFonts w:eastAsiaTheme="minorHAnsi"/>
                <w:b/>
                <w:sz w:val="22"/>
                <w:szCs w:val="22"/>
                <w:lang w:eastAsia="en-US"/>
              </w:rPr>
              <w:t>Вид услуг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B229B" w:rsidRPr="00ED4917" w:rsidRDefault="000B229B" w:rsidP="00F22169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D4917">
              <w:rPr>
                <w:b/>
                <w:sz w:val="22"/>
                <w:szCs w:val="22"/>
              </w:rPr>
              <w:t>Ед</w:t>
            </w:r>
            <w:r w:rsidR="00F22169" w:rsidRPr="00ED4917">
              <w:rPr>
                <w:b/>
                <w:sz w:val="22"/>
                <w:szCs w:val="22"/>
              </w:rPr>
              <w:t xml:space="preserve">. </w:t>
            </w:r>
            <w:r w:rsidRPr="00ED4917">
              <w:rPr>
                <w:b/>
                <w:sz w:val="22"/>
                <w:szCs w:val="22"/>
              </w:rPr>
              <w:t>изм</w:t>
            </w:r>
            <w:r w:rsidR="00F22169" w:rsidRPr="00ED49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B229B" w:rsidRPr="00ED4917" w:rsidRDefault="000B229B" w:rsidP="001935A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4917">
              <w:rPr>
                <w:b/>
                <w:sz w:val="22"/>
                <w:szCs w:val="22"/>
              </w:rPr>
              <w:t xml:space="preserve">Цена, </w:t>
            </w:r>
          </w:p>
          <w:p w:rsidR="000B229B" w:rsidRPr="00ED4917" w:rsidRDefault="000B229B" w:rsidP="001935A7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D4917">
              <w:rPr>
                <w:b/>
                <w:sz w:val="22"/>
                <w:szCs w:val="22"/>
              </w:rPr>
              <w:t>бел.руб</w:t>
            </w:r>
            <w:proofErr w:type="spellEnd"/>
            <w:r w:rsidRPr="00ED4917">
              <w:rPr>
                <w:b/>
                <w:sz w:val="22"/>
                <w:szCs w:val="22"/>
              </w:rPr>
              <w:t>.</w:t>
            </w:r>
          </w:p>
        </w:tc>
      </w:tr>
      <w:tr w:rsidR="00ED4917" w:rsidRPr="00ED4917" w:rsidTr="008A791B">
        <w:trPr>
          <w:trHeight w:val="225"/>
        </w:trPr>
        <w:tc>
          <w:tcPr>
            <w:tcW w:w="7371" w:type="dxa"/>
            <w:vMerge w:val="restart"/>
          </w:tcPr>
          <w:p w:rsidR="003120DF" w:rsidRPr="00ED4917" w:rsidRDefault="008A069A" w:rsidP="008A069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D4917">
              <w:rPr>
                <w:rFonts w:eastAsiaTheme="minorHAnsi"/>
                <w:lang w:eastAsia="en-US"/>
              </w:rPr>
              <w:t>Обычный лов (</w:t>
            </w:r>
            <w:r w:rsidR="00C8024C" w:rsidRPr="00ED4917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не более 5 штук на рыболова</w:t>
            </w:r>
            <w:r w:rsidRPr="00ED4917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993" w:type="dxa"/>
          </w:tcPr>
          <w:p w:rsidR="003120DF" w:rsidRPr="00ED4917" w:rsidRDefault="003120DF" w:rsidP="003120D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4917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3120DF" w:rsidRPr="00ED4917" w:rsidRDefault="00F64F9D" w:rsidP="003120D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4917">
              <w:rPr>
                <w:rFonts w:eastAsiaTheme="minorHAnsi"/>
                <w:lang w:eastAsia="en-US"/>
              </w:rPr>
              <w:t>5</w:t>
            </w:r>
            <w:r w:rsidR="00C376CA" w:rsidRPr="00ED4917">
              <w:rPr>
                <w:rFonts w:eastAsiaTheme="minorHAnsi"/>
                <w:lang w:eastAsia="en-US"/>
              </w:rPr>
              <w:t>,00</w:t>
            </w:r>
          </w:p>
        </w:tc>
      </w:tr>
      <w:tr w:rsidR="003120DF" w:rsidTr="003922B9">
        <w:trPr>
          <w:trHeight w:val="323"/>
        </w:trPr>
        <w:tc>
          <w:tcPr>
            <w:tcW w:w="7371" w:type="dxa"/>
            <w:vMerge/>
          </w:tcPr>
          <w:p w:rsidR="003120DF" w:rsidRPr="00E55B2C" w:rsidRDefault="003120DF" w:rsidP="003120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3120DF" w:rsidRPr="00E55B2C" w:rsidRDefault="003120DF" w:rsidP="003120D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3120DF" w:rsidRPr="00E55B2C" w:rsidRDefault="00F64F9D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</w:t>
            </w:r>
            <w:r w:rsidR="00C376CA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 w:val="restart"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C376CA" w:rsidRPr="00E55B2C" w:rsidRDefault="00F64F9D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7</w:t>
            </w:r>
            <w:r w:rsidR="00C376CA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C376CA" w:rsidRPr="00E55B2C" w:rsidRDefault="00F64F9D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40</w:t>
            </w:r>
            <w:r w:rsidR="00C376CA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 w:val="restart"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>., при котором разрешается использование одной приманки или наживки на одного рыболова</w:t>
            </w: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15,00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50,00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 w:val="restart"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Подводная охота</w:t>
            </w: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15,00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50,00</w:t>
            </w:r>
          </w:p>
        </w:tc>
      </w:tr>
      <w:tr w:rsidR="00C376CA" w:rsidTr="00843CD3">
        <w:trPr>
          <w:trHeight w:val="401"/>
        </w:trPr>
        <w:tc>
          <w:tcPr>
            <w:tcW w:w="10313" w:type="dxa"/>
            <w:gridSpan w:val="3"/>
            <w:shd w:val="clear" w:color="auto" w:fill="D9D9D9" w:themeFill="background1" w:themeFillShade="D9"/>
          </w:tcPr>
          <w:p w:rsidR="00C376CA" w:rsidRPr="0073076A" w:rsidRDefault="00417001" w:rsidP="0041700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 </w:t>
            </w:r>
            <w:r w:rsidR="00C376CA"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для зарегистрированных по месту жительства граждан</w:t>
            </w:r>
            <w:r w:rsidR="00C376CA"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376CA" w:rsidRPr="0073076A">
              <w:rPr>
                <w:rFonts w:eastAsiaTheme="minorHAnsi"/>
                <w:sz w:val="22"/>
                <w:szCs w:val="22"/>
                <w:lang w:eastAsia="en-US"/>
              </w:rPr>
              <w:t>реш</w:t>
            </w:r>
            <w:proofErr w:type="spellEnd"/>
            <w:r w:rsidR="00C376CA"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. № 711 от 12.07.2016г. Минского ОИК): </w:t>
            </w:r>
          </w:p>
          <w:p w:rsidR="00C376CA" w:rsidRPr="0073076A" w:rsidRDefault="00C376CA" w:rsidP="00C376C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Холопеничский</w:t>
            </w:r>
            <w:proofErr w:type="spellEnd"/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сельсовет</w:t>
            </w: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д.Борки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д.Великие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Хольневичи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д.Клишино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д.Подберезье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д.Яновщина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C376CA" w:rsidRDefault="00C376CA" w:rsidP="00C376C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Октябрьский сельсовет</w:t>
            </w: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д.Большой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Каменец,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д.Высокое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д.Докучино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д.Дубровка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д.Гузовино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д.Малиновка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д.Малые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Хольневичи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д.Сторожище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д.Прошика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д.Худово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д.Язбы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аг.Колодница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пос.Язбы</w:t>
            </w:r>
            <w:proofErr w:type="spellEnd"/>
            <w:proofErr w:type="gram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417001" w:rsidRPr="0073076A" w:rsidRDefault="00417001" w:rsidP="00445A8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5A8C">
              <w:rPr>
                <w:rFonts w:eastAsiaTheme="minorHAnsi"/>
                <w:b/>
                <w:sz w:val="22"/>
                <w:szCs w:val="22"/>
                <w:lang w:eastAsia="en-US"/>
              </w:rPr>
              <w:t>2. работникам</w:t>
            </w: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445A8C">
              <w:rPr>
                <w:rFonts w:eastAsiaTheme="minorHAnsi"/>
                <w:b/>
                <w:sz w:val="22"/>
                <w:szCs w:val="22"/>
                <w:lang w:eastAsia="en-US"/>
              </w:rPr>
              <w:t>ГПУ</w:t>
            </w: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«Заказник республиканского значения «Селява» вне зависимости от места проживания (при предоставлении копии трудовой книжки)</w:t>
            </w:r>
          </w:p>
        </w:tc>
      </w:tr>
      <w:tr w:rsidR="00C376CA" w:rsidTr="008A791B">
        <w:trPr>
          <w:trHeight w:val="638"/>
        </w:trPr>
        <w:tc>
          <w:tcPr>
            <w:tcW w:w="7371" w:type="dxa"/>
            <w:vMerge w:val="restart"/>
          </w:tcPr>
          <w:p w:rsidR="00C376CA" w:rsidRPr="00E55B2C" w:rsidRDefault="00FF69AC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Обычный лов (лов рыбы с применением орудий любительского рыболовства с общим количеством крючков не более 5 штук на рыболова)</w:t>
            </w: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C376CA" w:rsidRPr="000616B2" w:rsidRDefault="00C376CA" w:rsidP="00C376C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16B2">
              <w:rPr>
                <w:rFonts w:eastAsiaTheme="minorHAnsi"/>
                <w:sz w:val="20"/>
                <w:szCs w:val="20"/>
                <w:lang w:eastAsia="en-US"/>
              </w:rPr>
              <w:t>бесплатно в выходные и праздничные дни</w:t>
            </w:r>
          </w:p>
        </w:tc>
      </w:tr>
      <w:tr w:rsidR="00C376CA" w:rsidTr="008A791B">
        <w:trPr>
          <w:trHeight w:val="240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 мес.</w:t>
            </w:r>
          </w:p>
        </w:tc>
        <w:tc>
          <w:tcPr>
            <w:tcW w:w="1949" w:type="dxa"/>
          </w:tcPr>
          <w:p w:rsidR="00C376CA" w:rsidRPr="00E55B2C" w:rsidRDefault="00196E38" w:rsidP="00FF69A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8</w:t>
            </w:r>
            <w:r w:rsidR="00C376CA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C376CA" w:rsidTr="008A791B">
        <w:trPr>
          <w:trHeight w:val="202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15,00</w:t>
            </w:r>
          </w:p>
        </w:tc>
      </w:tr>
      <w:tr w:rsidR="00C376CA" w:rsidTr="008A791B">
        <w:trPr>
          <w:trHeight w:val="202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FF69AC" w:rsidRPr="000616B2" w:rsidRDefault="00FF69AC" w:rsidP="00FF69A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16B2">
              <w:rPr>
                <w:rFonts w:eastAsiaTheme="minorHAnsi"/>
                <w:sz w:val="20"/>
                <w:szCs w:val="20"/>
                <w:lang w:eastAsia="en-US"/>
              </w:rPr>
              <w:t>бесплатно в выходные и праздничные дни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 мес.</w:t>
            </w:r>
          </w:p>
        </w:tc>
        <w:tc>
          <w:tcPr>
            <w:tcW w:w="1949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10,00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1949" w:type="dxa"/>
          </w:tcPr>
          <w:p w:rsidR="00FF69AC" w:rsidRPr="00E55B2C" w:rsidRDefault="00196E38" w:rsidP="00FF69A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20</w:t>
            </w:r>
            <w:r w:rsidR="00FF69AC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949" w:type="dxa"/>
          </w:tcPr>
          <w:p w:rsidR="00FF69AC" w:rsidRPr="00E55B2C" w:rsidRDefault="00196E38" w:rsidP="00FF69A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40</w:t>
            </w:r>
            <w:r w:rsidR="00FF69AC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  <w:vMerge w:val="restart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>., при котором разрешается использование одной приманки или наживки на одного рыболова</w:t>
            </w: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10,00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  <w:vMerge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  <w:vMerge w:val="restart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Подводная охота</w:t>
            </w: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10,00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  <w:vMerge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FF69AC" w:rsidTr="00843CD3">
        <w:trPr>
          <w:trHeight w:val="149"/>
        </w:trPr>
        <w:tc>
          <w:tcPr>
            <w:tcW w:w="10313" w:type="dxa"/>
            <w:gridSpan w:val="3"/>
            <w:shd w:val="clear" w:color="auto" w:fill="D9D9D9" w:themeFill="background1" w:themeFillShade="D9"/>
          </w:tcPr>
          <w:p w:rsidR="00FF69AC" w:rsidRPr="0073076A" w:rsidRDefault="00FF69AC" w:rsidP="00FF69AC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ветеранам Великой Отечественной войны при предъявлении удостоверения участника войны</w:t>
            </w:r>
          </w:p>
          <w:p w:rsidR="00FF69AC" w:rsidRPr="0073076A" w:rsidRDefault="00FF69AC" w:rsidP="00FF69AC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инвалидам I и II группы при предъявлении удостоверения инвалида</w:t>
            </w:r>
          </w:p>
          <w:p w:rsidR="00FF69AC" w:rsidRPr="0073076A" w:rsidRDefault="00FF69AC" w:rsidP="00FF69AC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лицам до 16 лет</w:t>
            </w:r>
          </w:p>
          <w:p w:rsidR="00FF69AC" w:rsidRPr="0073076A" w:rsidRDefault="00FF69AC" w:rsidP="00FF69A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ветеранам боевых действий на территории других государств при предъявлении удостоверения ветерана боевых действий на территории других государств</w:t>
            </w:r>
          </w:p>
        </w:tc>
      </w:tr>
      <w:tr w:rsidR="00FF69AC" w:rsidTr="00F924B6">
        <w:trPr>
          <w:trHeight w:val="416"/>
        </w:trPr>
        <w:tc>
          <w:tcPr>
            <w:tcW w:w="7371" w:type="dxa"/>
          </w:tcPr>
          <w:p w:rsidR="00FF69AC" w:rsidRPr="00E55B2C" w:rsidRDefault="00C50BF5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Обычный лов (лов рыбы с применением орудий любительского рыболовства с общим количеством крючков не более 5 штук на рыболова)</w:t>
            </w:r>
          </w:p>
        </w:tc>
        <w:tc>
          <w:tcPr>
            <w:tcW w:w="2942" w:type="dxa"/>
            <w:gridSpan w:val="2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C50BF5" w:rsidTr="00F924B6">
        <w:trPr>
          <w:trHeight w:val="416"/>
        </w:trPr>
        <w:tc>
          <w:tcPr>
            <w:tcW w:w="7371" w:type="dxa"/>
          </w:tcPr>
          <w:p w:rsidR="00C50BF5" w:rsidRPr="00E55B2C" w:rsidRDefault="00C50BF5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2942" w:type="dxa"/>
            <w:gridSpan w:val="2"/>
          </w:tcPr>
          <w:p w:rsidR="00C50BF5" w:rsidRPr="00E55B2C" w:rsidRDefault="00C50BF5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9947C3" w:rsidTr="00F924B6">
        <w:trPr>
          <w:trHeight w:val="416"/>
        </w:trPr>
        <w:tc>
          <w:tcPr>
            <w:tcW w:w="7371" w:type="dxa"/>
          </w:tcPr>
          <w:p w:rsidR="009947C3" w:rsidRPr="00E55B2C" w:rsidRDefault="009947C3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lastRenderedPageBreak/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>., при котором разрешается использование одной приманки или наживки на одного рыболова</w:t>
            </w:r>
          </w:p>
        </w:tc>
        <w:tc>
          <w:tcPr>
            <w:tcW w:w="2942" w:type="dxa"/>
            <w:gridSpan w:val="2"/>
          </w:tcPr>
          <w:p w:rsidR="009947C3" w:rsidRPr="00E55B2C" w:rsidRDefault="009947C3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9947C3" w:rsidTr="00F924B6">
        <w:trPr>
          <w:trHeight w:val="416"/>
        </w:trPr>
        <w:tc>
          <w:tcPr>
            <w:tcW w:w="7371" w:type="dxa"/>
          </w:tcPr>
          <w:p w:rsidR="009947C3" w:rsidRPr="00E55B2C" w:rsidRDefault="009947C3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Подводная охота</w:t>
            </w:r>
          </w:p>
        </w:tc>
        <w:tc>
          <w:tcPr>
            <w:tcW w:w="2942" w:type="dxa"/>
            <w:gridSpan w:val="2"/>
          </w:tcPr>
          <w:p w:rsidR="009947C3" w:rsidRPr="00E55B2C" w:rsidRDefault="009947C3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FF69AC" w:rsidTr="00843CD3">
        <w:trPr>
          <w:trHeight w:val="207"/>
        </w:trPr>
        <w:tc>
          <w:tcPr>
            <w:tcW w:w="10313" w:type="dxa"/>
            <w:gridSpan w:val="3"/>
            <w:shd w:val="clear" w:color="auto" w:fill="D9D9D9" w:themeFill="background1" w:themeFillShade="D9"/>
          </w:tcPr>
          <w:p w:rsidR="00FF69AC" w:rsidRPr="0073076A" w:rsidRDefault="00FF69AC" w:rsidP="00FF69AC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для пенсионеров, вышедших на пенсию по возрасту на общих основаниях (ст.11 Закона о пенсионном обеспечении), при предъявлении пенсионного удостоверения</w:t>
            </w:r>
          </w:p>
        </w:tc>
      </w:tr>
      <w:tr w:rsidR="000616B2" w:rsidTr="008A791B">
        <w:trPr>
          <w:trHeight w:val="468"/>
        </w:trPr>
        <w:tc>
          <w:tcPr>
            <w:tcW w:w="7371" w:type="dxa"/>
            <w:vMerge w:val="restart"/>
          </w:tcPr>
          <w:p w:rsidR="000616B2" w:rsidRPr="00E55B2C" w:rsidRDefault="000616B2" w:rsidP="000616B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Обычный лов (лов рыбы с применением орудий любительского рыболовства с общим количеством крючков не более 5 штук на рыболова)</w:t>
            </w:r>
          </w:p>
        </w:tc>
        <w:tc>
          <w:tcPr>
            <w:tcW w:w="993" w:type="dxa"/>
          </w:tcPr>
          <w:p w:rsidR="000616B2" w:rsidRPr="00E55B2C" w:rsidRDefault="000616B2" w:rsidP="000616B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0616B2" w:rsidRPr="00E55B2C" w:rsidRDefault="000616B2" w:rsidP="000616B2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4,00</w:t>
            </w:r>
          </w:p>
        </w:tc>
      </w:tr>
      <w:tr w:rsidR="000616B2" w:rsidTr="008A791B">
        <w:trPr>
          <w:trHeight w:val="472"/>
        </w:trPr>
        <w:tc>
          <w:tcPr>
            <w:tcW w:w="7371" w:type="dxa"/>
            <w:vMerge/>
          </w:tcPr>
          <w:p w:rsidR="000616B2" w:rsidRPr="00E55B2C" w:rsidRDefault="000616B2" w:rsidP="000616B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616B2" w:rsidRPr="00E55B2C" w:rsidRDefault="000616B2" w:rsidP="000616B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0616B2" w:rsidRPr="00E55B2C" w:rsidRDefault="000616B2" w:rsidP="000616B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30,00</w:t>
            </w:r>
          </w:p>
        </w:tc>
      </w:tr>
      <w:tr w:rsidR="0030495F" w:rsidTr="008A791B">
        <w:trPr>
          <w:trHeight w:val="472"/>
        </w:trPr>
        <w:tc>
          <w:tcPr>
            <w:tcW w:w="7371" w:type="dxa"/>
            <w:vMerge w:val="restart"/>
          </w:tcPr>
          <w:p w:rsidR="0030495F" w:rsidRPr="00E55B2C" w:rsidRDefault="0030495F" w:rsidP="0030495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993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6,00</w:t>
            </w:r>
          </w:p>
        </w:tc>
      </w:tr>
      <w:tr w:rsidR="0030495F" w:rsidTr="008A791B">
        <w:trPr>
          <w:trHeight w:val="472"/>
        </w:trPr>
        <w:tc>
          <w:tcPr>
            <w:tcW w:w="7371" w:type="dxa"/>
            <w:vMerge/>
          </w:tcPr>
          <w:p w:rsidR="0030495F" w:rsidRPr="00E55B2C" w:rsidRDefault="0030495F" w:rsidP="0030495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30495F" w:rsidTr="008A791B">
        <w:trPr>
          <w:trHeight w:val="472"/>
        </w:trPr>
        <w:tc>
          <w:tcPr>
            <w:tcW w:w="7371" w:type="dxa"/>
            <w:vMerge w:val="restart"/>
          </w:tcPr>
          <w:p w:rsidR="0030495F" w:rsidRPr="00E55B2C" w:rsidRDefault="0030495F" w:rsidP="0030495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>., при котором разрешается использование одной приманки или наживки на одного рыболова</w:t>
            </w:r>
          </w:p>
        </w:tc>
        <w:tc>
          <w:tcPr>
            <w:tcW w:w="993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12,00</w:t>
            </w:r>
          </w:p>
        </w:tc>
      </w:tr>
      <w:tr w:rsidR="0030495F" w:rsidTr="008A791B">
        <w:trPr>
          <w:trHeight w:val="472"/>
        </w:trPr>
        <w:tc>
          <w:tcPr>
            <w:tcW w:w="7371" w:type="dxa"/>
            <w:vMerge/>
          </w:tcPr>
          <w:p w:rsidR="0030495F" w:rsidRPr="00E55B2C" w:rsidRDefault="0030495F" w:rsidP="0030495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40,00</w:t>
            </w:r>
          </w:p>
        </w:tc>
      </w:tr>
    </w:tbl>
    <w:p w:rsidR="000B229B" w:rsidRDefault="000B229B" w:rsidP="000B229B">
      <w:pPr>
        <w:spacing w:line="276" w:lineRule="auto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F731E9" w:rsidRPr="00E51423" w:rsidRDefault="00F731E9" w:rsidP="000B229B">
      <w:pPr>
        <w:spacing w:line="276" w:lineRule="auto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3B2F60" w:rsidRPr="003B2F60" w:rsidRDefault="003B2F60" w:rsidP="003B2F60">
      <w:pPr>
        <w:spacing w:line="276" w:lineRule="auto"/>
        <w:ind w:firstLine="708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3B2F60">
        <w:rPr>
          <w:rFonts w:eastAsiaTheme="minorHAnsi"/>
          <w:b/>
          <w:sz w:val="22"/>
          <w:szCs w:val="22"/>
          <w:lang w:eastAsia="en-US"/>
        </w:rPr>
        <w:t>ЛОВ РЫБЫ БЕЗ ПУТЕВКИ, а также БЕЗ УДОСТОВЕРЕНИЯ НА ПРАВО ПОДВОДНОЙ ОХОТЫ, ЗАПРЕЩАЕТСЯ.</w:t>
      </w:r>
    </w:p>
    <w:p w:rsidR="003B2F60" w:rsidRDefault="003B2F60" w:rsidP="003B2F60">
      <w:pPr>
        <w:spacing w:line="276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3B2F60">
        <w:rPr>
          <w:rFonts w:eastAsiaTheme="minorHAnsi"/>
          <w:b/>
          <w:sz w:val="22"/>
          <w:szCs w:val="22"/>
          <w:lang w:eastAsia="en-US"/>
        </w:rPr>
        <w:t>ПУТЕВКИ ИМЕННЫЕ, ПЕРЕДАЧА ДРУГОМУ ЛИЦУ ЗАПРЕЩЕНА.</w:t>
      </w:r>
    </w:p>
    <w:p w:rsidR="000B229B" w:rsidRDefault="000B229B" w:rsidP="003B2F60">
      <w:pPr>
        <w:spacing w:line="276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E12CD3" w:rsidRPr="00461C46" w:rsidRDefault="00E12CD3" w:rsidP="003B2F60">
      <w:pPr>
        <w:spacing w:line="276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sectPr w:rsidR="00E12CD3" w:rsidRPr="00461C46" w:rsidSect="00E51423">
      <w:pgSz w:w="11906" w:h="16838"/>
      <w:pgMar w:top="340" w:right="454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3DB7"/>
    <w:multiLevelType w:val="hybridMultilevel"/>
    <w:tmpl w:val="3B86127E"/>
    <w:lvl w:ilvl="0" w:tplc="0858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34382"/>
    <w:multiLevelType w:val="hybridMultilevel"/>
    <w:tmpl w:val="4CE434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3A54A7"/>
    <w:multiLevelType w:val="hybridMultilevel"/>
    <w:tmpl w:val="3B86127E"/>
    <w:lvl w:ilvl="0" w:tplc="0858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0A5953"/>
    <w:multiLevelType w:val="hybridMultilevel"/>
    <w:tmpl w:val="DF4A9D8C"/>
    <w:lvl w:ilvl="0" w:tplc="0D6C610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CA"/>
    <w:rsid w:val="000050D5"/>
    <w:rsid w:val="00017E1C"/>
    <w:rsid w:val="000413AA"/>
    <w:rsid w:val="00047823"/>
    <w:rsid w:val="00054687"/>
    <w:rsid w:val="000616B2"/>
    <w:rsid w:val="000656ED"/>
    <w:rsid w:val="0006652F"/>
    <w:rsid w:val="0007493C"/>
    <w:rsid w:val="000B0B26"/>
    <w:rsid w:val="000B229B"/>
    <w:rsid w:val="000C4FBC"/>
    <w:rsid w:val="000C76B4"/>
    <w:rsid w:val="000E1858"/>
    <w:rsid w:val="000E6AFC"/>
    <w:rsid w:val="001078C5"/>
    <w:rsid w:val="001355AD"/>
    <w:rsid w:val="001703A8"/>
    <w:rsid w:val="0018105C"/>
    <w:rsid w:val="00196E38"/>
    <w:rsid w:val="00196F8E"/>
    <w:rsid w:val="001A2060"/>
    <w:rsid w:val="001A4E58"/>
    <w:rsid w:val="001D41EA"/>
    <w:rsid w:val="001E706F"/>
    <w:rsid w:val="00231C49"/>
    <w:rsid w:val="00234FFB"/>
    <w:rsid w:val="00235C0A"/>
    <w:rsid w:val="0024117C"/>
    <w:rsid w:val="002547DF"/>
    <w:rsid w:val="002B6382"/>
    <w:rsid w:val="002B6E09"/>
    <w:rsid w:val="002E74EA"/>
    <w:rsid w:val="0030495F"/>
    <w:rsid w:val="00305B60"/>
    <w:rsid w:val="00307D11"/>
    <w:rsid w:val="003120DF"/>
    <w:rsid w:val="003144CA"/>
    <w:rsid w:val="00316869"/>
    <w:rsid w:val="00316A59"/>
    <w:rsid w:val="00352C77"/>
    <w:rsid w:val="00355BDB"/>
    <w:rsid w:val="003670E5"/>
    <w:rsid w:val="003828C4"/>
    <w:rsid w:val="0038707C"/>
    <w:rsid w:val="003922B9"/>
    <w:rsid w:val="003B2F60"/>
    <w:rsid w:val="003C1491"/>
    <w:rsid w:val="003C50C6"/>
    <w:rsid w:val="003C65CA"/>
    <w:rsid w:val="003D15F3"/>
    <w:rsid w:val="003D70F4"/>
    <w:rsid w:val="003E78CC"/>
    <w:rsid w:val="00400CEB"/>
    <w:rsid w:val="00403D15"/>
    <w:rsid w:val="004122D2"/>
    <w:rsid w:val="004123A0"/>
    <w:rsid w:val="00417001"/>
    <w:rsid w:val="0042663B"/>
    <w:rsid w:val="00427799"/>
    <w:rsid w:val="00430774"/>
    <w:rsid w:val="00445A8C"/>
    <w:rsid w:val="00461C46"/>
    <w:rsid w:val="00461F62"/>
    <w:rsid w:val="00480194"/>
    <w:rsid w:val="00483762"/>
    <w:rsid w:val="004A25B7"/>
    <w:rsid w:val="004A7B75"/>
    <w:rsid w:val="004B09F1"/>
    <w:rsid w:val="005003C9"/>
    <w:rsid w:val="00500A56"/>
    <w:rsid w:val="00511C12"/>
    <w:rsid w:val="00516277"/>
    <w:rsid w:val="00527248"/>
    <w:rsid w:val="00534F6A"/>
    <w:rsid w:val="00537CB8"/>
    <w:rsid w:val="005414D7"/>
    <w:rsid w:val="00551A02"/>
    <w:rsid w:val="0055402C"/>
    <w:rsid w:val="00557736"/>
    <w:rsid w:val="00561DC9"/>
    <w:rsid w:val="00563869"/>
    <w:rsid w:val="005909F8"/>
    <w:rsid w:val="005A457D"/>
    <w:rsid w:val="005A510D"/>
    <w:rsid w:val="005A51B0"/>
    <w:rsid w:val="005B2814"/>
    <w:rsid w:val="005E1D51"/>
    <w:rsid w:val="005E3070"/>
    <w:rsid w:val="005E3ADB"/>
    <w:rsid w:val="005F2929"/>
    <w:rsid w:val="006138BE"/>
    <w:rsid w:val="006140F4"/>
    <w:rsid w:val="006179A5"/>
    <w:rsid w:val="00621FF3"/>
    <w:rsid w:val="0062447F"/>
    <w:rsid w:val="00645A3C"/>
    <w:rsid w:val="00651CE0"/>
    <w:rsid w:val="00661135"/>
    <w:rsid w:val="00670934"/>
    <w:rsid w:val="0068274C"/>
    <w:rsid w:val="0069678C"/>
    <w:rsid w:val="006970CE"/>
    <w:rsid w:val="006A157A"/>
    <w:rsid w:val="006A44EF"/>
    <w:rsid w:val="006A79D1"/>
    <w:rsid w:val="006B1D60"/>
    <w:rsid w:val="006E292A"/>
    <w:rsid w:val="006F2326"/>
    <w:rsid w:val="006F6C5B"/>
    <w:rsid w:val="0071676F"/>
    <w:rsid w:val="0073076A"/>
    <w:rsid w:val="0074014C"/>
    <w:rsid w:val="0075580D"/>
    <w:rsid w:val="00767959"/>
    <w:rsid w:val="0077355A"/>
    <w:rsid w:val="007A2DA6"/>
    <w:rsid w:val="007B70EF"/>
    <w:rsid w:val="007C68EF"/>
    <w:rsid w:val="007E072D"/>
    <w:rsid w:val="007F1281"/>
    <w:rsid w:val="008075C2"/>
    <w:rsid w:val="00813403"/>
    <w:rsid w:val="00826290"/>
    <w:rsid w:val="00837C46"/>
    <w:rsid w:val="00843CD3"/>
    <w:rsid w:val="008505DE"/>
    <w:rsid w:val="00857AD0"/>
    <w:rsid w:val="008A069A"/>
    <w:rsid w:val="008A791B"/>
    <w:rsid w:val="008B4054"/>
    <w:rsid w:val="008C6174"/>
    <w:rsid w:val="008F780E"/>
    <w:rsid w:val="00931A14"/>
    <w:rsid w:val="009327EC"/>
    <w:rsid w:val="009334DA"/>
    <w:rsid w:val="00977F2B"/>
    <w:rsid w:val="0098220A"/>
    <w:rsid w:val="009947C3"/>
    <w:rsid w:val="00996EA0"/>
    <w:rsid w:val="009A34FA"/>
    <w:rsid w:val="009B4639"/>
    <w:rsid w:val="009D3237"/>
    <w:rsid w:val="009E3434"/>
    <w:rsid w:val="009F5B6B"/>
    <w:rsid w:val="00A057A3"/>
    <w:rsid w:val="00A37B5D"/>
    <w:rsid w:val="00A75E5E"/>
    <w:rsid w:val="00A75E5F"/>
    <w:rsid w:val="00A764E0"/>
    <w:rsid w:val="00AC513A"/>
    <w:rsid w:val="00AD16E1"/>
    <w:rsid w:val="00B07199"/>
    <w:rsid w:val="00B20C25"/>
    <w:rsid w:val="00B256E9"/>
    <w:rsid w:val="00B37AE6"/>
    <w:rsid w:val="00B54E5A"/>
    <w:rsid w:val="00B7172D"/>
    <w:rsid w:val="00B71B55"/>
    <w:rsid w:val="00B73DB1"/>
    <w:rsid w:val="00B92776"/>
    <w:rsid w:val="00B92877"/>
    <w:rsid w:val="00BA1F8F"/>
    <w:rsid w:val="00BB2663"/>
    <w:rsid w:val="00BD2BD2"/>
    <w:rsid w:val="00BE48C1"/>
    <w:rsid w:val="00C063A8"/>
    <w:rsid w:val="00C074B9"/>
    <w:rsid w:val="00C14356"/>
    <w:rsid w:val="00C376CA"/>
    <w:rsid w:val="00C47613"/>
    <w:rsid w:val="00C50BF5"/>
    <w:rsid w:val="00C552DD"/>
    <w:rsid w:val="00C57DD6"/>
    <w:rsid w:val="00C8024C"/>
    <w:rsid w:val="00C90D14"/>
    <w:rsid w:val="00CF3D7B"/>
    <w:rsid w:val="00D031B5"/>
    <w:rsid w:val="00D24049"/>
    <w:rsid w:val="00D256B9"/>
    <w:rsid w:val="00D40790"/>
    <w:rsid w:val="00D46399"/>
    <w:rsid w:val="00D76D52"/>
    <w:rsid w:val="00DD5A27"/>
    <w:rsid w:val="00DD7A27"/>
    <w:rsid w:val="00DE2476"/>
    <w:rsid w:val="00DE7445"/>
    <w:rsid w:val="00DF21C0"/>
    <w:rsid w:val="00E0418E"/>
    <w:rsid w:val="00E12CD3"/>
    <w:rsid w:val="00E27BD9"/>
    <w:rsid w:val="00E51423"/>
    <w:rsid w:val="00E55B2C"/>
    <w:rsid w:val="00E72265"/>
    <w:rsid w:val="00EA3F11"/>
    <w:rsid w:val="00EA4DB8"/>
    <w:rsid w:val="00EB3BE7"/>
    <w:rsid w:val="00EC535A"/>
    <w:rsid w:val="00EC7F29"/>
    <w:rsid w:val="00ED4917"/>
    <w:rsid w:val="00EE3F45"/>
    <w:rsid w:val="00EE4B19"/>
    <w:rsid w:val="00EF1D19"/>
    <w:rsid w:val="00F005C4"/>
    <w:rsid w:val="00F0408A"/>
    <w:rsid w:val="00F22169"/>
    <w:rsid w:val="00F2620B"/>
    <w:rsid w:val="00F3771B"/>
    <w:rsid w:val="00F5263F"/>
    <w:rsid w:val="00F57650"/>
    <w:rsid w:val="00F57906"/>
    <w:rsid w:val="00F61BA0"/>
    <w:rsid w:val="00F64F9D"/>
    <w:rsid w:val="00F71B54"/>
    <w:rsid w:val="00F731E9"/>
    <w:rsid w:val="00FA1602"/>
    <w:rsid w:val="00FB2865"/>
    <w:rsid w:val="00FC3AD5"/>
    <w:rsid w:val="00FD48CE"/>
    <w:rsid w:val="00FD4CEF"/>
    <w:rsid w:val="00FD50AF"/>
    <w:rsid w:val="00FE42A4"/>
    <w:rsid w:val="00FE68D0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03DE4-2E2D-4821-AB94-710E2F2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1D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1D60"/>
    <w:pPr>
      <w:ind w:left="720"/>
      <w:contextualSpacing/>
    </w:pPr>
  </w:style>
  <w:style w:type="character" w:customStyle="1" w:styleId="word-wrapper">
    <w:name w:val="word-wrapper"/>
    <w:basedOn w:val="a0"/>
    <w:rsid w:val="0093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26DE-EA86-4DDF-A7C2-B70A626D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2022-11-10T11:44:00Z</cp:lastPrinted>
  <dcterms:created xsi:type="dcterms:W3CDTF">2023-02-27T12:40:00Z</dcterms:created>
  <dcterms:modified xsi:type="dcterms:W3CDTF">2023-02-27T12:40:00Z</dcterms:modified>
</cp:coreProperties>
</file>